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31006" w:rsidRDefault="00B31006">
      <w:r>
        <w:t>ROTHWELL PARISH COUNCIL</w:t>
      </w:r>
    </w:p>
    <w:p w:rsidR="00B31006" w:rsidRDefault="00B31006">
      <w:r>
        <w:t>ANNUAL ACCOUNTS</w:t>
      </w:r>
    </w:p>
    <w:p w:rsidR="00B31006" w:rsidRDefault="00BE263A">
      <w:r>
        <w:t>EXPLANATION FOR VARIANCES 2021 TO 2022</w:t>
      </w:r>
    </w:p>
    <w:p w:rsidR="00B31006" w:rsidRDefault="00B31006"/>
    <w:p w:rsidR="00B31006" w:rsidRDefault="00B31006">
      <w:r>
        <w:t>BOX 1</w:t>
      </w:r>
      <w:r w:rsidR="005E02B8">
        <w:t xml:space="preserve"> – RESERVES AT THE BEGINNING OF THE YEAR</w:t>
      </w:r>
    </w:p>
    <w:tbl>
      <w:tblPr>
        <w:tblStyle w:val="TableGrid"/>
        <w:tblW w:w="0" w:type="auto"/>
        <w:tblLook w:val="00BF"/>
      </w:tblPr>
      <w:tblGrid>
        <w:gridCol w:w="2129"/>
        <w:gridCol w:w="2129"/>
        <w:gridCol w:w="2129"/>
        <w:gridCol w:w="2129"/>
      </w:tblGrid>
      <w:tr w:rsidR="00B31006"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202</w:t>
            </w:r>
            <w:r w:rsidR="00BE263A">
              <w:rPr>
                <w:b/>
                <w:u w:val="single"/>
              </w:rPr>
              <w:t>1</w:t>
            </w:r>
          </w:p>
        </w:tc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202</w:t>
            </w:r>
            <w:r w:rsidR="00BE263A">
              <w:rPr>
                <w:b/>
                <w:u w:val="single"/>
              </w:rPr>
              <w:t>2</w:t>
            </w:r>
          </w:p>
        </w:tc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Variance</w:t>
            </w:r>
          </w:p>
        </w:tc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Reason</w:t>
            </w:r>
          </w:p>
        </w:tc>
      </w:tr>
      <w:tr w:rsidR="00B31006">
        <w:tc>
          <w:tcPr>
            <w:tcW w:w="2129" w:type="dxa"/>
          </w:tcPr>
          <w:p w:rsidR="00B31006" w:rsidRDefault="00B31006">
            <w:r>
              <w:t>7263</w:t>
            </w:r>
          </w:p>
        </w:tc>
        <w:tc>
          <w:tcPr>
            <w:tcW w:w="2129" w:type="dxa"/>
          </w:tcPr>
          <w:p w:rsidR="00B31006" w:rsidRDefault="00BE263A">
            <w:r>
              <w:t>7571</w:t>
            </w:r>
          </w:p>
        </w:tc>
        <w:tc>
          <w:tcPr>
            <w:tcW w:w="2129" w:type="dxa"/>
          </w:tcPr>
          <w:p w:rsidR="00B31006" w:rsidRDefault="00BE263A">
            <w:r>
              <w:t>+308</w:t>
            </w:r>
          </w:p>
        </w:tc>
        <w:tc>
          <w:tcPr>
            <w:tcW w:w="2129" w:type="dxa"/>
          </w:tcPr>
          <w:p w:rsidR="00B31006" w:rsidRDefault="00B31006">
            <w:r>
              <w:t>Surplus</w:t>
            </w:r>
            <w:r w:rsidR="005E02B8">
              <w:t xml:space="preserve"> not spent</w:t>
            </w:r>
          </w:p>
        </w:tc>
      </w:tr>
    </w:tbl>
    <w:p w:rsidR="00B31006" w:rsidRDefault="00B31006"/>
    <w:p w:rsidR="00B31006" w:rsidRDefault="00B31006"/>
    <w:p w:rsidR="00B31006" w:rsidRDefault="00B31006"/>
    <w:p w:rsidR="00B31006" w:rsidRDefault="00B31006" w:rsidP="00B31006">
      <w:r>
        <w:t>BOX 3</w:t>
      </w:r>
      <w:r w:rsidR="005E02B8">
        <w:t xml:space="preserve"> – TOTAL RECEIPTS OTHER THAN PRECEPT</w:t>
      </w:r>
    </w:p>
    <w:tbl>
      <w:tblPr>
        <w:tblStyle w:val="TableGrid"/>
        <w:tblW w:w="0" w:type="auto"/>
        <w:tblLook w:val="00BF"/>
      </w:tblPr>
      <w:tblGrid>
        <w:gridCol w:w="2129"/>
        <w:gridCol w:w="2129"/>
        <w:gridCol w:w="2129"/>
        <w:gridCol w:w="2129"/>
      </w:tblGrid>
      <w:tr w:rsidR="00B31006"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202</w:t>
            </w:r>
            <w:r w:rsidR="00BE263A">
              <w:rPr>
                <w:b/>
                <w:u w:val="single"/>
              </w:rPr>
              <w:t>1</w:t>
            </w:r>
          </w:p>
        </w:tc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202</w:t>
            </w:r>
            <w:r w:rsidR="00BE263A">
              <w:rPr>
                <w:b/>
                <w:u w:val="single"/>
              </w:rPr>
              <w:t>2</w:t>
            </w:r>
          </w:p>
        </w:tc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Variance</w:t>
            </w:r>
          </w:p>
        </w:tc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Reason</w:t>
            </w:r>
          </w:p>
        </w:tc>
      </w:tr>
      <w:tr w:rsidR="00B31006">
        <w:tc>
          <w:tcPr>
            <w:tcW w:w="2129" w:type="dxa"/>
          </w:tcPr>
          <w:p w:rsidR="00B31006" w:rsidRDefault="00BE263A">
            <w:r>
              <w:t>1963</w:t>
            </w:r>
          </w:p>
        </w:tc>
        <w:tc>
          <w:tcPr>
            <w:tcW w:w="2129" w:type="dxa"/>
          </w:tcPr>
          <w:p w:rsidR="00B31006" w:rsidRDefault="00BE263A">
            <w:r>
              <w:t>1890</w:t>
            </w:r>
          </w:p>
        </w:tc>
        <w:tc>
          <w:tcPr>
            <w:tcW w:w="2129" w:type="dxa"/>
          </w:tcPr>
          <w:p w:rsidR="00B31006" w:rsidRDefault="00BE263A">
            <w:r>
              <w:t>-73</w:t>
            </w:r>
          </w:p>
        </w:tc>
        <w:tc>
          <w:tcPr>
            <w:tcW w:w="2129" w:type="dxa"/>
          </w:tcPr>
          <w:p w:rsidR="00B31006" w:rsidRDefault="00BE263A">
            <w:r>
              <w:t>No grants received</w:t>
            </w:r>
          </w:p>
        </w:tc>
      </w:tr>
    </w:tbl>
    <w:p w:rsidR="00B31006" w:rsidRDefault="00B31006" w:rsidP="00B31006"/>
    <w:p w:rsidR="00B31006" w:rsidRDefault="00B31006" w:rsidP="00B31006"/>
    <w:p w:rsidR="00B31006" w:rsidRDefault="00B31006" w:rsidP="00B31006">
      <w:r>
        <w:t>BOX 6</w:t>
      </w:r>
      <w:r w:rsidR="005E02B8">
        <w:t xml:space="preserve"> – TOTAL EXPENDITURE</w:t>
      </w:r>
    </w:p>
    <w:tbl>
      <w:tblPr>
        <w:tblStyle w:val="TableGrid"/>
        <w:tblW w:w="0" w:type="auto"/>
        <w:tblLook w:val="00BF"/>
      </w:tblPr>
      <w:tblGrid>
        <w:gridCol w:w="2129"/>
        <w:gridCol w:w="2129"/>
        <w:gridCol w:w="2129"/>
        <w:gridCol w:w="2129"/>
      </w:tblGrid>
      <w:tr w:rsidR="00B31006"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202</w:t>
            </w:r>
            <w:r w:rsidR="00BE263A">
              <w:rPr>
                <w:b/>
                <w:u w:val="single"/>
              </w:rPr>
              <w:t>1</w:t>
            </w:r>
          </w:p>
        </w:tc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202</w:t>
            </w:r>
            <w:r w:rsidR="00BE263A">
              <w:rPr>
                <w:b/>
                <w:u w:val="single"/>
              </w:rPr>
              <w:t>2</w:t>
            </w:r>
          </w:p>
        </w:tc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Variance</w:t>
            </w:r>
          </w:p>
        </w:tc>
        <w:tc>
          <w:tcPr>
            <w:tcW w:w="2129" w:type="dxa"/>
          </w:tcPr>
          <w:p w:rsidR="00B31006" w:rsidRPr="00B31006" w:rsidRDefault="00B31006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Reason</w:t>
            </w:r>
          </w:p>
        </w:tc>
      </w:tr>
      <w:tr w:rsidR="00B31006">
        <w:tc>
          <w:tcPr>
            <w:tcW w:w="2129" w:type="dxa"/>
          </w:tcPr>
          <w:p w:rsidR="00B31006" w:rsidRDefault="00BE263A">
            <w:r>
              <w:t>5535</w:t>
            </w:r>
          </w:p>
        </w:tc>
        <w:tc>
          <w:tcPr>
            <w:tcW w:w="2129" w:type="dxa"/>
          </w:tcPr>
          <w:p w:rsidR="00B31006" w:rsidRDefault="00BE263A">
            <w:r>
              <w:t>2937</w:t>
            </w:r>
          </w:p>
        </w:tc>
        <w:tc>
          <w:tcPr>
            <w:tcW w:w="2129" w:type="dxa"/>
          </w:tcPr>
          <w:p w:rsidR="00B31006" w:rsidRDefault="00BE263A">
            <w:r>
              <w:t>-2598</w:t>
            </w:r>
          </w:p>
        </w:tc>
        <w:tc>
          <w:tcPr>
            <w:tcW w:w="2129" w:type="dxa"/>
          </w:tcPr>
          <w:p w:rsidR="00B31006" w:rsidRDefault="00BE263A">
            <w:r>
              <w:t>No major expenditure this year</w:t>
            </w:r>
          </w:p>
        </w:tc>
      </w:tr>
    </w:tbl>
    <w:p w:rsidR="00B31006" w:rsidRDefault="00B31006" w:rsidP="00B31006"/>
    <w:p w:rsidR="00B31006" w:rsidRDefault="00B31006" w:rsidP="00B31006"/>
    <w:p w:rsidR="005E02B8" w:rsidRDefault="005E02B8" w:rsidP="00B31006">
      <w:r>
        <w:t>BOX 7 – BALANCES AND RESERVES AT THE END OF THE YEAR</w:t>
      </w:r>
    </w:p>
    <w:tbl>
      <w:tblPr>
        <w:tblStyle w:val="TableGrid"/>
        <w:tblW w:w="0" w:type="auto"/>
        <w:tblLook w:val="00BF"/>
      </w:tblPr>
      <w:tblGrid>
        <w:gridCol w:w="2129"/>
        <w:gridCol w:w="2129"/>
        <w:gridCol w:w="2129"/>
        <w:gridCol w:w="2129"/>
      </w:tblGrid>
      <w:tr w:rsidR="005E02B8">
        <w:tc>
          <w:tcPr>
            <w:tcW w:w="2129" w:type="dxa"/>
          </w:tcPr>
          <w:p w:rsidR="005E02B8" w:rsidRPr="00B31006" w:rsidRDefault="005E02B8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202</w:t>
            </w:r>
            <w:r w:rsidR="00BE263A">
              <w:rPr>
                <w:b/>
                <w:u w:val="single"/>
              </w:rPr>
              <w:t>1</w:t>
            </w:r>
          </w:p>
        </w:tc>
        <w:tc>
          <w:tcPr>
            <w:tcW w:w="2129" w:type="dxa"/>
          </w:tcPr>
          <w:p w:rsidR="005E02B8" w:rsidRPr="00B31006" w:rsidRDefault="005E02B8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202</w:t>
            </w:r>
            <w:r w:rsidR="00BE263A">
              <w:rPr>
                <w:b/>
                <w:u w:val="single"/>
              </w:rPr>
              <w:t>2</w:t>
            </w:r>
          </w:p>
        </w:tc>
        <w:tc>
          <w:tcPr>
            <w:tcW w:w="2129" w:type="dxa"/>
          </w:tcPr>
          <w:p w:rsidR="005E02B8" w:rsidRPr="00B31006" w:rsidRDefault="005E02B8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Variance</w:t>
            </w:r>
          </w:p>
        </w:tc>
        <w:tc>
          <w:tcPr>
            <w:tcW w:w="2129" w:type="dxa"/>
          </w:tcPr>
          <w:p w:rsidR="005E02B8" w:rsidRPr="00B31006" w:rsidRDefault="005E02B8">
            <w:pPr>
              <w:rPr>
                <w:b/>
                <w:u w:val="single"/>
              </w:rPr>
            </w:pPr>
            <w:r w:rsidRPr="00B31006">
              <w:rPr>
                <w:b/>
                <w:u w:val="single"/>
              </w:rPr>
              <w:t>Reason</w:t>
            </w:r>
          </w:p>
        </w:tc>
      </w:tr>
      <w:tr w:rsidR="005E02B8">
        <w:tc>
          <w:tcPr>
            <w:tcW w:w="2129" w:type="dxa"/>
          </w:tcPr>
          <w:p w:rsidR="005E02B8" w:rsidRDefault="00BE263A">
            <w:r>
              <w:t>6314</w:t>
            </w:r>
          </w:p>
        </w:tc>
        <w:tc>
          <w:tcPr>
            <w:tcW w:w="2129" w:type="dxa"/>
          </w:tcPr>
          <w:p w:rsidR="005E02B8" w:rsidRDefault="00BE263A">
            <w:r>
              <w:t>7978</w:t>
            </w:r>
          </w:p>
        </w:tc>
        <w:tc>
          <w:tcPr>
            <w:tcW w:w="2129" w:type="dxa"/>
          </w:tcPr>
          <w:p w:rsidR="005E02B8" w:rsidRDefault="00BE263A">
            <w:r>
              <w:t>+1664</w:t>
            </w:r>
          </w:p>
        </w:tc>
        <w:tc>
          <w:tcPr>
            <w:tcW w:w="2129" w:type="dxa"/>
          </w:tcPr>
          <w:p w:rsidR="005E02B8" w:rsidRDefault="00BE263A" w:rsidP="005E02B8">
            <w:r>
              <w:t>No major expenditure this year, and large VAT refund</w:t>
            </w:r>
          </w:p>
        </w:tc>
      </w:tr>
    </w:tbl>
    <w:p w:rsidR="00B31006" w:rsidRDefault="00B31006"/>
    <w:sectPr w:rsidR="00B31006" w:rsidSect="00B3100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31006"/>
    <w:rsid w:val="00151D44"/>
    <w:rsid w:val="005E02B8"/>
    <w:rsid w:val="00B31006"/>
    <w:rsid w:val="00BE263A"/>
    <w:rsid w:val="00D80B0A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B52A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B3100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562</Characters>
  <Application>Microsoft Word 12.0.0</Application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Beer</dc:creator>
  <cp:keywords/>
  <cp:lastModifiedBy>David Beer</cp:lastModifiedBy>
  <cp:revision>2</cp:revision>
  <cp:lastPrinted>2022-04-27T17:44:00Z</cp:lastPrinted>
  <dcterms:created xsi:type="dcterms:W3CDTF">2021-05-05T16:48:00Z</dcterms:created>
  <dcterms:modified xsi:type="dcterms:W3CDTF">2022-04-27T17:44:00Z</dcterms:modified>
</cp:coreProperties>
</file>